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E7D" w:rsidRPr="006113E5" w:rsidRDefault="00684E7D" w:rsidP="00684E7D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64"/>
        <w:outlineLvl w:val="0"/>
        <w:rPr>
          <w:rFonts w:asciiTheme="minorHAnsi" w:hAnsiTheme="minorHAnsi"/>
          <w:b/>
          <w:bCs/>
          <w:color w:val="0E0E0F"/>
          <w:kern w:val="36"/>
          <w:sz w:val="60"/>
          <w:szCs w:val="60"/>
        </w:rPr>
      </w:pPr>
      <w:bookmarkStart w:id="0" w:name="_GoBack"/>
      <w:bookmarkEnd w:id="0"/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Заседание № </w:t>
      </w:r>
      <w:r w:rsidR="006113E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0</w:t>
      </w:r>
      <w:r w:rsidR="00B278E7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6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/2</w:t>
      </w:r>
      <w:r w:rsidR="006113E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4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 от </w:t>
      </w:r>
      <w:r w:rsidR="00B278E7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05.07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.</w:t>
      </w:r>
      <w:r w:rsidR="006113E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0</w:t>
      </w:r>
      <w:r w:rsidR="006170B1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5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.202</w:t>
      </w:r>
      <w:r w:rsidR="006113E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4</w:t>
      </w:r>
    </w:p>
    <w:p w:rsidR="00684E7D" w:rsidRDefault="00684E7D" w:rsidP="00684E7D">
      <w:pPr>
        <w:spacing w:line="360" w:lineRule="atLeast"/>
        <w:rPr>
          <w:rFonts w:ascii="Golos" w:hAnsi="Golos"/>
          <w:color w:val="0E0E0F"/>
        </w:rPr>
      </w:pPr>
      <w:r w:rsidRPr="00684E7D">
        <w:rPr>
          <w:b/>
          <w:color w:val="0E0E0F"/>
        </w:rPr>
        <w:t xml:space="preserve">ИНФОРМАЦИЯ ПО НЕЗАКОННО РАЗМЕЩЕННЫМ ОБЪЕКТАМ, НЕ ЯВЛЯЮЩИХСЯ ОБЪЕКТАМИ КАПИТАЛЬНОГО СТРОИТЕЛЬСТВА, ПОДЛЕЖАЩИХ ДЕМОНТАЖУ И (ИЛИ) ПЕРЕМЕЩЕНИЮ В СООТВЕТСТВИИ С РЕШЕНИЕМ ОКРУЖНОЙ КОМИССИИ. </w:t>
      </w:r>
    </w:p>
    <w:p w:rsidR="00DD06A6" w:rsidRDefault="00684E7D" w:rsidP="00DD06A6">
      <w:pPr>
        <w:spacing w:line="360" w:lineRule="atLeast"/>
        <w:rPr>
          <w:rFonts w:ascii="Golos" w:hAnsi="Golos"/>
          <w:color w:val="0E0E0F"/>
        </w:rPr>
      </w:pPr>
      <w:r w:rsidRPr="00684E7D">
        <w:rPr>
          <w:rFonts w:ascii="Golos" w:hAnsi="Golos"/>
          <w:color w:val="0E0E0F"/>
        </w:rPr>
        <w:t xml:space="preserve">В соответствии с </w:t>
      </w:r>
      <w:proofErr w:type="spellStart"/>
      <w:r w:rsidRPr="00684E7D">
        <w:rPr>
          <w:rFonts w:ascii="Golos" w:hAnsi="Golos"/>
          <w:color w:val="0E0E0F"/>
        </w:rPr>
        <w:t>п.II</w:t>
      </w:r>
      <w:proofErr w:type="spellEnd"/>
      <w:r w:rsidRPr="00684E7D">
        <w:rPr>
          <w:rFonts w:ascii="Golos" w:hAnsi="Golos"/>
          <w:color w:val="0E0E0F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Северо-Западного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 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 В соответствии с п.2.8 распоряжения Правительства Москвы от 16.08.2011 № 628-ПП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СЗАО».​</w:t>
      </w:r>
    </w:p>
    <w:p w:rsidR="00DD06A6" w:rsidRPr="00DD06A6" w:rsidRDefault="00DD06A6" w:rsidP="00DD06A6">
      <w:pPr>
        <w:spacing w:line="360" w:lineRule="atLeast"/>
        <w:rPr>
          <w:rFonts w:ascii="Golos" w:hAnsi="Golos"/>
          <w:color w:val="0E0E0F"/>
        </w:rPr>
      </w:pPr>
    </w:p>
    <w:tbl>
      <w:tblPr>
        <w:tblW w:w="14060" w:type="dxa"/>
        <w:tblBorders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438"/>
        <w:gridCol w:w="2011"/>
        <w:gridCol w:w="2354"/>
        <w:gridCol w:w="1190"/>
        <w:gridCol w:w="1202"/>
        <w:gridCol w:w="1260"/>
        <w:gridCol w:w="1241"/>
        <w:gridCol w:w="971"/>
        <w:gridCol w:w="1763"/>
      </w:tblGrid>
      <w:tr w:rsidR="00DD06A6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п/п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Район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Адрес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Описание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Площадь, </w:t>
            </w:r>
            <w:proofErr w:type="spellStart"/>
            <w:r w:rsidRPr="00DD06A6">
              <w:rPr>
                <w:sz w:val="20"/>
                <w:szCs w:val="20"/>
              </w:rPr>
              <w:t>кв.м</w:t>
            </w:r>
            <w:proofErr w:type="spellEnd"/>
            <w:r w:rsidRPr="00DD06A6">
              <w:rPr>
                <w:sz w:val="20"/>
                <w:szCs w:val="20"/>
              </w:rPr>
              <w:t xml:space="preserve">./ </w:t>
            </w:r>
            <w:proofErr w:type="spellStart"/>
            <w:r w:rsidRPr="00DD06A6">
              <w:rPr>
                <w:sz w:val="20"/>
                <w:szCs w:val="20"/>
              </w:rPr>
              <w:t>п.м</w:t>
            </w:r>
            <w:proofErr w:type="spellEnd"/>
            <w:r w:rsidRPr="00DD06A6"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Год заседания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Дата заседания комиссии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протокола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пункта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Решение</w:t>
            </w:r>
          </w:p>
        </w:tc>
      </w:tr>
      <w:tr w:rsidR="00C94398" w:rsidRPr="00DD06A6" w:rsidTr="00DD06A6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B278E7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Маршала Тухачевского д. 24, корп.3(около)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6170B1" w:rsidP="00B278E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Металлическ</w:t>
            </w:r>
            <w:r w:rsidR="00B278E7">
              <w:rPr>
                <w:sz w:val="20"/>
                <w:szCs w:val="20"/>
              </w:rPr>
              <w:t>ие</w:t>
            </w:r>
            <w:r>
              <w:rPr>
                <w:sz w:val="20"/>
                <w:szCs w:val="20"/>
              </w:rPr>
              <w:t xml:space="preserve"> </w:t>
            </w:r>
            <w:r w:rsidR="00B278E7">
              <w:rPr>
                <w:sz w:val="20"/>
                <w:szCs w:val="20"/>
              </w:rPr>
              <w:t>столбики</w:t>
            </w:r>
            <w:r w:rsidR="001269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B278E7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 w:rsidR="006170B1">
              <w:rPr>
                <w:sz w:val="20"/>
                <w:szCs w:val="20"/>
              </w:rPr>
              <w:t xml:space="preserve"> </w:t>
            </w:r>
            <w:proofErr w:type="spellStart"/>
            <w:r w:rsidR="006170B1">
              <w:rPr>
                <w:sz w:val="20"/>
                <w:szCs w:val="20"/>
              </w:rPr>
              <w:t>кв.м</w:t>
            </w:r>
            <w:proofErr w:type="spellEnd"/>
            <w:r w:rsidR="006113E5">
              <w:rPr>
                <w:sz w:val="20"/>
                <w:szCs w:val="20"/>
              </w:rPr>
              <w:t xml:space="preserve"> </w:t>
            </w:r>
            <w:proofErr w:type="spellStart"/>
            <w:r w:rsidR="006113E5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6113E5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113E5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B278E7" w:rsidP="00B278E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C94398" w:rsidRPr="00DD06A6">
              <w:rPr>
                <w:sz w:val="20"/>
                <w:szCs w:val="20"/>
              </w:rPr>
              <w:t>.</w:t>
            </w:r>
            <w:r w:rsidR="006113E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="00C94398" w:rsidRPr="00DD06A6">
              <w:rPr>
                <w:sz w:val="20"/>
                <w:szCs w:val="20"/>
              </w:rPr>
              <w:t>.202</w:t>
            </w:r>
            <w:r w:rsidR="006113E5"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6113E5" w:rsidP="00B278E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278E7">
              <w:rPr>
                <w:sz w:val="20"/>
                <w:szCs w:val="20"/>
              </w:rPr>
              <w:t>6</w:t>
            </w:r>
            <w:r w:rsidR="00C94398"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6170B1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B278E7" w:rsidRPr="00DD06A6" w:rsidTr="0046738E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B278E7" w:rsidRDefault="00B278E7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126925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Новохорошевский проезд вл. 20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126925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Неиспользуемая опора линий электропередач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8E02F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0C7FE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DD06A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B278E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8E02F7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B278E7" w:rsidRPr="00DD06A6" w:rsidTr="0046738E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B278E7" w:rsidRDefault="00B278E7" w:rsidP="00302F9B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Новохорошевский проезд вл. 20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B278E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2-Неиспользуемые опоры линий электропередач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DD06A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B278E7" w:rsidRPr="00DD06A6" w:rsidTr="0046738E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B278E7" w:rsidRDefault="00B278E7">
            <w:r w:rsidRPr="007933B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B278E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Берзарина д.15( напротив)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Металлические столбики с цепочкой </w:t>
            </w:r>
          </w:p>
          <w:p w:rsidR="00B278E7" w:rsidRDefault="00B278E7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( 3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6170B1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DD06A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B278E7" w:rsidRPr="00DD06A6" w:rsidTr="0046738E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B278E7" w:rsidRDefault="00B278E7">
            <w:r w:rsidRPr="007933B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B278E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Берзарина д.14, стр.21</w:t>
            </w:r>
          </w:p>
          <w:p w:rsidR="00B278E7" w:rsidRDefault="00B278E7" w:rsidP="00B278E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вблизи)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Металлические ворота (2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6170B1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DD06A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B278E7" w:rsidRPr="00DD06A6" w:rsidTr="0046738E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B278E7" w:rsidRDefault="00B278E7">
            <w:r w:rsidRPr="007933B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201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6170B1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Проспект Маршала Жукова вл. 41- 45</w:t>
            </w:r>
          </w:p>
        </w:tc>
        <w:tc>
          <w:tcPr>
            <w:tcW w:w="2354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Ограждающее устройство(шлагбаум)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6170B1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DD06A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07</w:t>
            </w:r>
            <w:r w:rsidRPr="00DD06A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63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278E7" w:rsidRPr="00DD06A6" w:rsidRDefault="00B278E7" w:rsidP="00302F9B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</w:tbl>
    <w:p w:rsidR="00684E7D" w:rsidRPr="008A7079" w:rsidRDefault="00684E7D" w:rsidP="00684E7D">
      <w:pPr>
        <w:spacing w:line="360" w:lineRule="atLeast"/>
        <w:rPr>
          <w:rFonts w:asciiTheme="minorHAnsi" w:hAnsiTheme="minorHAnsi"/>
          <w:color w:val="0E0E0F"/>
        </w:rPr>
      </w:pPr>
    </w:p>
    <w:sectPr w:rsidR="00684E7D" w:rsidRPr="008A7079" w:rsidSect="00C94398">
      <w:pgSz w:w="16838" w:h="11906" w:orient="landscape"/>
      <w:pgMar w:top="142" w:right="426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D5"/>
    <w:rsid w:val="00011F83"/>
    <w:rsid w:val="0004772A"/>
    <w:rsid w:val="00075914"/>
    <w:rsid w:val="00080A60"/>
    <w:rsid w:val="00084242"/>
    <w:rsid w:val="00100ACF"/>
    <w:rsid w:val="00126925"/>
    <w:rsid w:val="00151E1E"/>
    <w:rsid w:val="00180678"/>
    <w:rsid w:val="0019187B"/>
    <w:rsid w:val="00191BFD"/>
    <w:rsid w:val="001B2597"/>
    <w:rsid w:val="001C394D"/>
    <w:rsid w:val="001E1AC1"/>
    <w:rsid w:val="00202485"/>
    <w:rsid w:val="00213488"/>
    <w:rsid w:val="002134C4"/>
    <w:rsid w:val="002151E6"/>
    <w:rsid w:val="00234023"/>
    <w:rsid w:val="00246DCA"/>
    <w:rsid w:val="002600F0"/>
    <w:rsid w:val="00260246"/>
    <w:rsid w:val="00262DD5"/>
    <w:rsid w:val="002871AA"/>
    <w:rsid w:val="002A63F9"/>
    <w:rsid w:val="002E25A4"/>
    <w:rsid w:val="002E3438"/>
    <w:rsid w:val="002E4A48"/>
    <w:rsid w:val="002F1958"/>
    <w:rsid w:val="00367A2D"/>
    <w:rsid w:val="00374579"/>
    <w:rsid w:val="003B4626"/>
    <w:rsid w:val="003C33AE"/>
    <w:rsid w:val="003E7A3B"/>
    <w:rsid w:val="00401AB6"/>
    <w:rsid w:val="0040427C"/>
    <w:rsid w:val="00450A67"/>
    <w:rsid w:val="00467468"/>
    <w:rsid w:val="004A36AC"/>
    <w:rsid w:val="004B023B"/>
    <w:rsid w:val="004B0483"/>
    <w:rsid w:val="004C5D74"/>
    <w:rsid w:val="004C67E2"/>
    <w:rsid w:val="004D1BB1"/>
    <w:rsid w:val="004D6D6F"/>
    <w:rsid w:val="004F5F92"/>
    <w:rsid w:val="00516589"/>
    <w:rsid w:val="00525F96"/>
    <w:rsid w:val="00561BAC"/>
    <w:rsid w:val="005D626A"/>
    <w:rsid w:val="005F2FE5"/>
    <w:rsid w:val="005F6FDE"/>
    <w:rsid w:val="006018D9"/>
    <w:rsid w:val="006113E5"/>
    <w:rsid w:val="006170B1"/>
    <w:rsid w:val="006337D4"/>
    <w:rsid w:val="00633C88"/>
    <w:rsid w:val="00684E7D"/>
    <w:rsid w:val="006A1E59"/>
    <w:rsid w:val="006A4D79"/>
    <w:rsid w:val="006B16D1"/>
    <w:rsid w:val="006C62E8"/>
    <w:rsid w:val="007221A6"/>
    <w:rsid w:val="00722954"/>
    <w:rsid w:val="00726097"/>
    <w:rsid w:val="00730AE3"/>
    <w:rsid w:val="0073416E"/>
    <w:rsid w:val="00764F06"/>
    <w:rsid w:val="00770CBC"/>
    <w:rsid w:val="00773702"/>
    <w:rsid w:val="0077624C"/>
    <w:rsid w:val="0078096B"/>
    <w:rsid w:val="00792894"/>
    <w:rsid w:val="007B251C"/>
    <w:rsid w:val="007C1010"/>
    <w:rsid w:val="007F0B08"/>
    <w:rsid w:val="008112BB"/>
    <w:rsid w:val="00813333"/>
    <w:rsid w:val="008170B9"/>
    <w:rsid w:val="008318B6"/>
    <w:rsid w:val="00836FF3"/>
    <w:rsid w:val="00837554"/>
    <w:rsid w:val="0084585A"/>
    <w:rsid w:val="008574C9"/>
    <w:rsid w:val="008630EE"/>
    <w:rsid w:val="00864A2C"/>
    <w:rsid w:val="008807F4"/>
    <w:rsid w:val="00881FD8"/>
    <w:rsid w:val="008826EC"/>
    <w:rsid w:val="008A7079"/>
    <w:rsid w:val="008C15BF"/>
    <w:rsid w:val="008D5940"/>
    <w:rsid w:val="00913859"/>
    <w:rsid w:val="00916528"/>
    <w:rsid w:val="00932B65"/>
    <w:rsid w:val="009435F8"/>
    <w:rsid w:val="00944819"/>
    <w:rsid w:val="00945844"/>
    <w:rsid w:val="0094740A"/>
    <w:rsid w:val="009554E2"/>
    <w:rsid w:val="0096298C"/>
    <w:rsid w:val="009809D9"/>
    <w:rsid w:val="009B3B5E"/>
    <w:rsid w:val="009C561D"/>
    <w:rsid w:val="009E50A5"/>
    <w:rsid w:val="00A30F31"/>
    <w:rsid w:val="00A75008"/>
    <w:rsid w:val="00A94ACC"/>
    <w:rsid w:val="00AA16E9"/>
    <w:rsid w:val="00AA7440"/>
    <w:rsid w:val="00AE5F3B"/>
    <w:rsid w:val="00B274CD"/>
    <w:rsid w:val="00B278E7"/>
    <w:rsid w:val="00B4305B"/>
    <w:rsid w:val="00B814F4"/>
    <w:rsid w:val="00BF4CFF"/>
    <w:rsid w:val="00C30006"/>
    <w:rsid w:val="00C5792D"/>
    <w:rsid w:val="00C705F2"/>
    <w:rsid w:val="00C72D5E"/>
    <w:rsid w:val="00C74A74"/>
    <w:rsid w:val="00C80B12"/>
    <w:rsid w:val="00C90902"/>
    <w:rsid w:val="00C94398"/>
    <w:rsid w:val="00C97749"/>
    <w:rsid w:val="00CB0AC9"/>
    <w:rsid w:val="00CB3C5A"/>
    <w:rsid w:val="00CD7A09"/>
    <w:rsid w:val="00CE0735"/>
    <w:rsid w:val="00CF47B0"/>
    <w:rsid w:val="00D047E0"/>
    <w:rsid w:val="00D21E8E"/>
    <w:rsid w:val="00D624B0"/>
    <w:rsid w:val="00D6454B"/>
    <w:rsid w:val="00D803DC"/>
    <w:rsid w:val="00D86A21"/>
    <w:rsid w:val="00DA72AF"/>
    <w:rsid w:val="00DC60F8"/>
    <w:rsid w:val="00DD06A6"/>
    <w:rsid w:val="00E156C8"/>
    <w:rsid w:val="00E272EA"/>
    <w:rsid w:val="00E705C5"/>
    <w:rsid w:val="00E77B87"/>
    <w:rsid w:val="00E867E1"/>
    <w:rsid w:val="00E923D6"/>
    <w:rsid w:val="00E97845"/>
    <w:rsid w:val="00ED520F"/>
    <w:rsid w:val="00EE0C2B"/>
    <w:rsid w:val="00F41444"/>
    <w:rsid w:val="00F55F02"/>
    <w:rsid w:val="00F63C1C"/>
    <w:rsid w:val="00FA081B"/>
    <w:rsid w:val="00FB1017"/>
    <w:rsid w:val="00FC5D19"/>
    <w:rsid w:val="00FD5A1A"/>
    <w:rsid w:val="00FD626E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f"/>
    </o:shapedefaults>
    <o:shapelayout v:ext="edit">
      <o:idmap v:ext="edit" data="1"/>
    </o:shapelayout>
  </w:shapeDefaults>
  <w:decimalSymbol w:val=","/>
  <w:listSeparator w:val=";"/>
  <w15:docId w15:val="{CD84337B-300B-451B-BFE3-8EA7DB39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785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42458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800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74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45702395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1551832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0456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796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691954808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326168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ПРЕФЕКТУРА</vt:lpstr>
    </vt:vector>
  </TitlesOfParts>
  <Company>home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ПРЕФЕКТУРА</dc:title>
  <dc:creator>nehoroshev</dc:creator>
  <cp:lastModifiedBy>Пономарева Елена Васильевна</cp:lastModifiedBy>
  <cp:revision>2</cp:revision>
  <cp:lastPrinted>2020-09-30T08:46:00Z</cp:lastPrinted>
  <dcterms:created xsi:type="dcterms:W3CDTF">2024-07-19T09:02:00Z</dcterms:created>
  <dcterms:modified xsi:type="dcterms:W3CDTF">2024-07-19T09:02:00Z</dcterms:modified>
</cp:coreProperties>
</file>